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9FA1" w14:textId="31D58B62" w:rsidR="008F5777" w:rsidRPr="004F032F" w:rsidRDefault="008F5777" w:rsidP="00F65756">
      <w:pPr>
        <w:jc w:val="center"/>
        <w:rPr>
          <w:rFonts w:ascii="Gabriola" w:hAnsi="Gabriola"/>
          <w:b/>
          <w:sz w:val="32"/>
          <w:szCs w:val="32"/>
        </w:rPr>
      </w:pPr>
      <w:r w:rsidRPr="004F032F">
        <w:rPr>
          <w:rFonts w:ascii="Gabriola" w:hAnsi="Gabriola"/>
          <w:b/>
          <w:sz w:val="40"/>
          <w:szCs w:val="40"/>
        </w:rPr>
        <w:t>The Annual Calm Scribe Reading Challenge:</w:t>
      </w:r>
      <w:r w:rsidR="004F032F">
        <w:rPr>
          <w:rFonts w:ascii="Gabriola" w:hAnsi="Gabriola"/>
          <w:b/>
          <w:sz w:val="40"/>
          <w:szCs w:val="40"/>
        </w:rPr>
        <w:t xml:space="preserve"> </w:t>
      </w:r>
      <w:r w:rsidRPr="004F032F">
        <w:rPr>
          <w:rFonts w:ascii="Gabriola" w:hAnsi="Gabriola"/>
          <w:b/>
          <w:sz w:val="40"/>
          <w:szCs w:val="40"/>
        </w:rPr>
        <w:t>20</w:t>
      </w:r>
      <w:r w:rsidR="008E1F3A" w:rsidRPr="004F032F">
        <w:rPr>
          <w:rFonts w:ascii="Gabriola" w:hAnsi="Gabriola"/>
          <w:b/>
          <w:sz w:val="40"/>
          <w:szCs w:val="40"/>
        </w:rPr>
        <w:t>2</w:t>
      </w:r>
      <w:r w:rsidR="004D27CC">
        <w:rPr>
          <w:rFonts w:ascii="Gabriola" w:hAnsi="Gabriola"/>
          <w:b/>
          <w:sz w:val="40"/>
          <w:szCs w:val="40"/>
        </w:rPr>
        <w:t>3</w:t>
      </w:r>
      <w:r w:rsidRPr="004F032F">
        <w:rPr>
          <w:rFonts w:ascii="Gabriola" w:hAnsi="Gabriola"/>
          <w:b/>
          <w:sz w:val="40"/>
          <w:szCs w:val="40"/>
        </w:rPr>
        <w:t xml:space="preserve"> Edition</w:t>
      </w:r>
    </w:p>
    <w:p w14:paraId="2F830B0E" w14:textId="708FC582" w:rsidR="00F65756" w:rsidRPr="0053115D" w:rsidRDefault="00F65756" w:rsidP="00F65756">
      <w:pPr>
        <w:jc w:val="center"/>
        <w:rPr>
          <w:rFonts w:ascii="Gabriola" w:hAnsi="Gabriola"/>
          <w:iCs/>
          <w:sz w:val="28"/>
          <w:szCs w:val="28"/>
        </w:rPr>
      </w:pPr>
      <w:r w:rsidRPr="0053115D">
        <w:rPr>
          <w:rFonts w:ascii="Gabriola" w:hAnsi="Gabriola"/>
          <w:iCs/>
          <w:sz w:val="28"/>
          <w:szCs w:val="28"/>
        </w:rPr>
        <w:t xml:space="preserve">Expand your mind with </w:t>
      </w:r>
      <w:proofErr w:type="gramStart"/>
      <w:r w:rsidRPr="0053115D">
        <w:rPr>
          <w:rFonts w:ascii="Gabriola" w:hAnsi="Gabriola"/>
          <w:iCs/>
          <w:sz w:val="28"/>
          <w:szCs w:val="28"/>
        </w:rPr>
        <w:t>2</w:t>
      </w:r>
      <w:r w:rsidR="008E1F3A" w:rsidRPr="0053115D">
        <w:rPr>
          <w:rFonts w:ascii="Gabriola" w:hAnsi="Gabriola"/>
          <w:iCs/>
          <w:sz w:val="28"/>
          <w:szCs w:val="28"/>
        </w:rPr>
        <w:t>6</w:t>
      </w:r>
      <w:proofErr w:type="gramEnd"/>
      <w:r w:rsidRPr="0053115D">
        <w:rPr>
          <w:rFonts w:ascii="Gabriola" w:hAnsi="Gabriola"/>
          <w:iCs/>
          <w:sz w:val="28"/>
          <w:szCs w:val="28"/>
        </w:rPr>
        <w:t xml:space="preserve"> books. </w:t>
      </w:r>
      <w:r w:rsidR="004F032F" w:rsidRPr="0053115D">
        <w:rPr>
          <w:rFonts w:ascii="Gabriola" w:hAnsi="Gabriola"/>
          <w:iCs/>
          <w:sz w:val="28"/>
          <w:szCs w:val="28"/>
        </w:rPr>
        <w:t>That</w:t>
      </w:r>
      <w:r w:rsidR="00504391">
        <w:rPr>
          <w:rFonts w:ascii="Gabriola" w:hAnsi="Gabriola"/>
          <w:iCs/>
          <w:sz w:val="28"/>
          <w:szCs w:val="28"/>
        </w:rPr>
        <w:t>’</w:t>
      </w:r>
      <w:r w:rsidR="004F032F" w:rsidRPr="0053115D">
        <w:rPr>
          <w:rFonts w:ascii="Gabriola" w:hAnsi="Gabriola"/>
          <w:iCs/>
          <w:sz w:val="28"/>
          <w:szCs w:val="28"/>
        </w:rPr>
        <w:t>s</w:t>
      </w:r>
      <w:r w:rsidRPr="0053115D">
        <w:rPr>
          <w:rFonts w:ascii="Gabriola" w:hAnsi="Gabriola"/>
          <w:iCs/>
          <w:sz w:val="28"/>
          <w:szCs w:val="28"/>
        </w:rPr>
        <w:t xml:space="preserve"> only one book every two weeks.</w:t>
      </w:r>
    </w:p>
    <w:p w14:paraId="1C9467B0" w14:textId="7ABC4DBC" w:rsidR="00F65756" w:rsidRPr="004F032F" w:rsidRDefault="00F65756" w:rsidP="00F65756">
      <w:pPr>
        <w:rPr>
          <w:rFonts w:ascii="Book Antiqua" w:hAnsi="Book Antiqua"/>
          <w:b/>
          <w:sz w:val="24"/>
          <w:szCs w:val="24"/>
        </w:rPr>
      </w:pPr>
      <w:r w:rsidRPr="004F032F">
        <w:rPr>
          <w:rFonts w:ascii="Book Antiqua" w:hAnsi="Book Antiqua"/>
          <w:b/>
          <w:sz w:val="24"/>
          <w:szCs w:val="24"/>
        </w:rPr>
        <w:t>Read a book…</w:t>
      </w:r>
    </w:p>
    <w:p w14:paraId="24FF2B0C" w14:textId="63C47D94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1E0669">
        <w:rPr>
          <w:rFonts w:ascii="Book Antiqua" w:hAnsi="Book Antiqua"/>
          <w:sz w:val="24"/>
          <w:szCs w:val="24"/>
        </w:rPr>
        <w:t>about climate change</w:t>
      </w:r>
      <w:r w:rsidR="008B1C87">
        <w:rPr>
          <w:rFonts w:ascii="Book Antiqua" w:hAnsi="Book Antiqua"/>
          <w:sz w:val="24"/>
          <w:szCs w:val="24"/>
        </w:rPr>
        <w:t>.</w:t>
      </w:r>
    </w:p>
    <w:p w14:paraId="1BB74E5F" w14:textId="592F3771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B4665E">
        <w:rPr>
          <w:rFonts w:ascii="Book Antiqua" w:hAnsi="Book Antiqua"/>
          <w:sz w:val="24"/>
          <w:szCs w:val="24"/>
        </w:rPr>
        <w:t>written by an Indigenous author</w:t>
      </w:r>
      <w:r w:rsidR="008B1C87">
        <w:rPr>
          <w:rFonts w:ascii="Book Antiqua" w:hAnsi="Book Antiqua"/>
          <w:sz w:val="24"/>
          <w:szCs w:val="24"/>
        </w:rPr>
        <w:t>.</w:t>
      </w:r>
    </w:p>
    <w:p w14:paraId="13090B43" w14:textId="533B7971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B4665E">
        <w:rPr>
          <w:rFonts w:ascii="Book Antiqua" w:hAnsi="Book Antiqua"/>
          <w:sz w:val="24"/>
          <w:szCs w:val="24"/>
        </w:rPr>
        <w:t xml:space="preserve">written by a </w:t>
      </w:r>
      <w:r w:rsidR="00C1697B">
        <w:rPr>
          <w:rFonts w:ascii="Book Antiqua" w:hAnsi="Book Antiqua"/>
          <w:sz w:val="24"/>
          <w:szCs w:val="24"/>
        </w:rPr>
        <w:t>BIPOC or LGBTQ+ author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585274FC" w14:textId="5DB0CC1C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C2F10">
        <w:rPr>
          <w:rFonts w:ascii="Book Antiqua" w:hAnsi="Book Antiqua"/>
          <w:sz w:val="24"/>
          <w:szCs w:val="24"/>
        </w:rPr>
        <w:t xml:space="preserve">published in or </w:t>
      </w:r>
      <w:r w:rsidR="00C1697B">
        <w:rPr>
          <w:rFonts w:ascii="Book Antiqua" w:hAnsi="Book Antiqua"/>
          <w:sz w:val="24"/>
          <w:szCs w:val="24"/>
        </w:rPr>
        <w:t xml:space="preserve">set in </w:t>
      </w:r>
      <w:r w:rsidR="00CC2F10">
        <w:rPr>
          <w:rFonts w:ascii="Book Antiqua" w:hAnsi="Book Antiqua"/>
          <w:sz w:val="24"/>
          <w:szCs w:val="24"/>
        </w:rPr>
        <w:t>the 1800s.</w:t>
      </w:r>
    </w:p>
    <w:p w14:paraId="1F976D94" w14:textId="7BA1366F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1697B">
        <w:rPr>
          <w:rFonts w:ascii="Book Antiqua" w:hAnsi="Book Antiqua"/>
          <w:sz w:val="24"/>
          <w:szCs w:val="24"/>
        </w:rPr>
        <w:t xml:space="preserve">for </w:t>
      </w:r>
      <w:r w:rsidR="00D0438E">
        <w:rPr>
          <w:rFonts w:ascii="Book Antiqua" w:hAnsi="Book Antiqua"/>
          <w:sz w:val="24"/>
          <w:szCs w:val="24"/>
        </w:rPr>
        <w:t>young adults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1204FE02" w14:textId="65EADF02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1697B">
        <w:rPr>
          <w:rFonts w:ascii="Book Antiqua" w:hAnsi="Book Antiqua"/>
          <w:sz w:val="24"/>
          <w:szCs w:val="24"/>
        </w:rPr>
        <w:t>published in 202</w:t>
      </w:r>
      <w:r w:rsidR="00D0438E">
        <w:rPr>
          <w:rFonts w:ascii="Book Antiqua" w:hAnsi="Book Antiqua"/>
          <w:sz w:val="24"/>
          <w:szCs w:val="24"/>
        </w:rPr>
        <w:t>2</w:t>
      </w:r>
      <w:r w:rsidR="00C1697B">
        <w:rPr>
          <w:rFonts w:ascii="Book Antiqua" w:hAnsi="Book Antiqua"/>
          <w:sz w:val="24"/>
          <w:szCs w:val="24"/>
        </w:rPr>
        <w:t>/202</w:t>
      </w:r>
      <w:r w:rsidR="00D0438E">
        <w:rPr>
          <w:rFonts w:ascii="Book Antiqua" w:hAnsi="Book Antiqua"/>
          <w:sz w:val="24"/>
          <w:szCs w:val="24"/>
        </w:rPr>
        <w:t>3</w:t>
      </w:r>
      <w:r w:rsidR="008B1C87">
        <w:rPr>
          <w:rFonts w:ascii="Book Antiqua" w:hAnsi="Book Antiqua"/>
          <w:sz w:val="24"/>
          <w:szCs w:val="24"/>
        </w:rPr>
        <w:t>.</w:t>
      </w:r>
    </w:p>
    <w:p w14:paraId="509289F9" w14:textId="5C73F0AB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AE6204">
        <w:rPr>
          <w:rFonts w:ascii="Book Antiqua" w:hAnsi="Book Antiqua"/>
          <w:sz w:val="24"/>
          <w:szCs w:val="24"/>
        </w:rPr>
        <w:t xml:space="preserve">by an </w:t>
      </w:r>
      <w:r w:rsidR="00D0438E">
        <w:rPr>
          <w:rFonts w:ascii="Book Antiqua" w:hAnsi="Book Antiqua"/>
          <w:sz w:val="24"/>
          <w:szCs w:val="24"/>
        </w:rPr>
        <w:t>African</w:t>
      </w:r>
      <w:r w:rsidR="00AE6204">
        <w:rPr>
          <w:rFonts w:ascii="Book Antiqua" w:hAnsi="Book Antiqua"/>
          <w:sz w:val="24"/>
          <w:szCs w:val="24"/>
        </w:rPr>
        <w:t xml:space="preserve"> author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204BBA73" w14:textId="091D24E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AE6204">
        <w:rPr>
          <w:rFonts w:ascii="Book Antiqua" w:hAnsi="Book Antiqua"/>
          <w:sz w:val="24"/>
          <w:szCs w:val="24"/>
        </w:rPr>
        <w:t>in a genre you don’t usually read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197F744B" w14:textId="5634B419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437118">
        <w:rPr>
          <w:rFonts w:ascii="Book Antiqua" w:hAnsi="Book Antiqua"/>
          <w:sz w:val="24"/>
          <w:szCs w:val="24"/>
        </w:rPr>
        <w:t>of poetry.</w:t>
      </w:r>
    </w:p>
    <w:p w14:paraId="7E1E42E1" w14:textId="09D01032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067B50">
        <w:rPr>
          <w:rFonts w:ascii="Book Antiqua" w:hAnsi="Book Antiqua"/>
          <w:sz w:val="24"/>
          <w:szCs w:val="24"/>
        </w:rPr>
        <w:t xml:space="preserve">with under </w:t>
      </w:r>
      <w:proofErr w:type="gramStart"/>
      <w:r w:rsidR="00067B50">
        <w:rPr>
          <w:rFonts w:ascii="Book Antiqua" w:hAnsi="Book Antiqua"/>
          <w:sz w:val="24"/>
          <w:szCs w:val="24"/>
        </w:rPr>
        <w:t>200</w:t>
      </w:r>
      <w:proofErr w:type="gramEnd"/>
      <w:r w:rsidR="00067B50">
        <w:rPr>
          <w:rFonts w:ascii="Book Antiqua" w:hAnsi="Book Antiqua"/>
          <w:sz w:val="24"/>
          <w:szCs w:val="24"/>
        </w:rPr>
        <w:t xml:space="preserve"> pages</w:t>
      </w:r>
      <w:r w:rsidR="00437118">
        <w:rPr>
          <w:rFonts w:ascii="Book Antiqua" w:hAnsi="Book Antiqua"/>
          <w:sz w:val="24"/>
          <w:szCs w:val="24"/>
        </w:rPr>
        <w:t>.</w:t>
      </w:r>
    </w:p>
    <w:p w14:paraId="4D61592A" w14:textId="03479811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75778">
        <w:rPr>
          <w:rFonts w:ascii="Book Antiqua" w:hAnsi="Book Antiqua"/>
          <w:sz w:val="24"/>
          <w:szCs w:val="24"/>
        </w:rPr>
        <w:t xml:space="preserve">with </w:t>
      </w:r>
      <w:r w:rsidR="00437118">
        <w:rPr>
          <w:rFonts w:ascii="Book Antiqua" w:hAnsi="Book Antiqua"/>
          <w:sz w:val="24"/>
          <w:szCs w:val="24"/>
        </w:rPr>
        <w:t xml:space="preserve">over </w:t>
      </w:r>
      <w:proofErr w:type="gramStart"/>
      <w:r w:rsidR="00437118">
        <w:rPr>
          <w:rFonts w:ascii="Book Antiqua" w:hAnsi="Book Antiqua"/>
          <w:sz w:val="24"/>
          <w:szCs w:val="24"/>
        </w:rPr>
        <w:t>500</w:t>
      </w:r>
      <w:proofErr w:type="gramEnd"/>
      <w:r w:rsidR="00437118">
        <w:rPr>
          <w:rFonts w:ascii="Book Antiqua" w:hAnsi="Book Antiqua"/>
          <w:sz w:val="24"/>
          <w:szCs w:val="24"/>
        </w:rPr>
        <w:t xml:space="preserve"> pages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77FC9D75" w14:textId="213E5217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9220C">
        <w:rPr>
          <w:rFonts w:ascii="Book Antiqua" w:hAnsi="Book Antiqua"/>
          <w:sz w:val="24"/>
          <w:szCs w:val="24"/>
        </w:rPr>
        <w:t>that will “make you more cultured.”</w:t>
      </w:r>
    </w:p>
    <w:p w14:paraId="521FED21" w14:textId="794F7707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that </w:t>
      </w:r>
      <w:r w:rsidR="00E6560A">
        <w:rPr>
          <w:rFonts w:ascii="Book Antiqua" w:hAnsi="Book Antiqua"/>
          <w:sz w:val="24"/>
          <w:szCs w:val="24"/>
        </w:rPr>
        <w:t>won an award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334A4766" w14:textId="5F174B94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252EF">
        <w:rPr>
          <w:rFonts w:ascii="Book Antiqua" w:hAnsi="Book Antiqua"/>
          <w:sz w:val="24"/>
          <w:szCs w:val="24"/>
        </w:rPr>
        <w:t>that is a graphic novel or Manga</w:t>
      </w:r>
      <w:r w:rsidR="00E20417">
        <w:rPr>
          <w:rFonts w:ascii="Book Antiqua" w:hAnsi="Book Antiqua"/>
          <w:sz w:val="24"/>
          <w:szCs w:val="24"/>
        </w:rPr>
        <w:t>.</w:t>
      </w:r>
    </w:p>
    <w:p w14:paraId="6C29C611" w14:textId="6FB3BFCA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5D1EB1">
        <w:rPr>
          <w:rFonts w:ascii="Book Antiqua" w:hAnsi="Book Antiqua"/>
          <w:sz w:val="24"/>
          <w:szCs w:val="24"/>
        </w:rPr>
        <w:t xml:space="preserve">that is </w:t>
      </w:r>
      <w:r w:rsidR="00E6560A">
        <w:rPr>
          <w:rFonts w:ascii="Book Antiqua" w:hAnsi="Book Antiqua"/>
          <w:sz w:val="24"/>
          <w:szCs w:val="24"/>
        </w:rPr>
        <w:t xml:space="preserve">just </w:t>
      </w:r>
      <w:r w:rsidR="001C7287">
        <w:rPr>
          <w:rFonts w:ascii="Book Antiqua" w:hAnsi="Book Antiqua"/>
          <w:sz w:val="24"/>
          <w:szCs w:val="24"/>
        </w:rPr>
        <w:t>for fun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151F386D" w14:textId="7C8A5F64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1C7287">
        <w:rPr>
          <w:rFonts w:ascii="Book Antiqua" w:hAnsi="Book Antiqua"/>
          <w:sz w:val="24"/>
          <w:szCs w:val="24"/>
        </w:rPr>
        <w:t>that was received as a gift</w:t>
      </w:r>
      <w:r w:rsidR="00425F14">
        <w:rPr>
          <w:rFonts w:ascii="Book Antiqua" w:hAnsi="Book Antiqua"/>
          <w:sz w:val="24"/>
          <w:szCs w:val="24"/>
        </w:rPr>
        <w:t>.</w:t>
      </w:r>
    </w:p>
    <w:p w14:paraId="76D2D678" w14:textId="61C8D37D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32637F">
        <w:rPr>
          <w:rFonts w:ascii="Book Antiqua" w:hAnsi="Book Antiqua"/>
          <w:sz w:val="24"/>
          <w:szCs w:val="24"/>
        </w:rPr>
        <w:t>that is a debut novel</w:t>
      </w:r>
      <w:r w:rsidR="005A7DFB">
        <w:rPr>
          <w:rFonts w:ascii="Book Antiqua" w:hAnsi="Book Antiqua"/>
          <w:sz w:val="24"/>
          <w:szCs w:val="24"/>
        </w:rPr>
        <w:t>.</w:t>
      </w:r>
    </w:p>
    <w:p w14:paraId="0B52D48B" w14:textId="592A2AC9" w:rsidR="00F65756" w:rsidRPr="0080584E" w:rsidRDefault="00F65756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1C7287">
        <w:rPr>
          <w:rFonts w:ascii="Book Antiqua" w:hAnsi="Book Antiqua"/>
          <w:sz w:val="24"/>
          <w:szCs w:val="24"/>
        </w:rPr>
        <w:t>you own but have</w:t>
      </w:r>
      <w:r w:rsidR="00F00DFA">
        <w:rPr>
          <w:rFonts w:ascii="Book Antiqua" w:hAnsi="Book Antiqua"/>
          <w:sz w:val="24"/>
          <w:szCs w:val="24"/>
        </w:rPr>
        <w:t xml:space="preserve"> not read</w:t>
      </w:r>
      <w:r w:rsidR="005A5AE3" w:rsidRPr="0080584E">
        <w:rPr>
          <w:rFonts w:ascii="Book Antiqua" w:hAnsi="Book Antiqua"/>
          <w:sz w:val="24"/>
          <w:szCs w:val="24"/>
        </w:rPr>
        <w:t>.</w:t>
      </w:r>
    </w:p>
    <w:p w14:paraId="66C4F1C5" w14:textId="094DF193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32637F">
        <w:rPr>
          <w:rFonts w:ascii="Book Antiqua" w:hAnsi="Book Antiqua"/>
          <w:sz w:val="24"/>
          <w:szCs w:val="24"/>
        </w:rPr>
        <w:t>of short stories or essays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48AAA195" w14:textId="1D096559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A06C7F">
        <w:rPr>
          <w:rFonts w:ascii="Book Antiqua" w:hAnsi="Book Antiqua"/>
          <w:sz w:val="24"/>
          <w:szCs w:val="24"/>
        </w:rPr>
        <w:t>w</w:t>
      </w:r>
      <w:r w:rsidR="00F00DFA">
        <w:rPr>
          <w:rFonts w:ascii="Book Antiqua" w:hAnsi="Book Antiqua"/>
          <w:sz w:val="24"/>
          <w:szCs w:val="24"/>
        </w:rPr>
        <w:t>ritten by or about the immigrant experience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0ECA9560" w14:textId="1725A47E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C16972">
        <w:rPr>
          <w:rFonts w:ascii="Book Antiqua" w:hAnsi="Book Antiqua"/>
          <w:sz w:val="24"/>
          <w:szCs w:val="24"/>
        </w:rPr>
        <w:t>published post</w:t>
      </w:r>
      <w:r w:rsidR="000C0014">
        <w:rPr>
          <w:rFonts w:ascii="Book Antiqua" w:hAnsi="Book Antiqua"/>
          <w:sz w:val="24"/>
          <w:szCs w:val="24"/>
        </w:rPr>
        <w:t>humously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407D6834" w14:textId="2F059A70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3948B3">
        <w:rPr>
          <w:rFonts w:ascii="Book Antiqua" w:hAnsi="Book Antiqua"/>
          <w:sz w:val="24"/>
          <w:szCs w:val="24"/>
        </w:rPr>
        <w:t>that has been translated</w:t>
      </w:r>
      <w:r w:rsidR="00E20417">
        <w:rPr>
          <w:rFonts w:ascii="Book Antiqua" w:hAnsi="Book Antiqua"/>
          <w:sz w:val="24"/>
          <w:szCs w:val="24"/>
        </w:rPr>
        <w:t>.</w:t>
      </w:r>
    </w:p>
    <w:p w14:paraId="2207CDF0" w14:textId="1AFE1A29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3948B3">
        <w:rPr>
          <w:rFonts w:ascii="Book Antiqua" w:hAnsi="Book Antiqua"/>
          <w:sz w:val="24"/>
          <w:szCs w:val="24"/>
        </w:rPr>
        <w:t>“</w:t>
      </w:r>
      <w:r w:rsidR="000C0014">
        <w:rPr>
          <w:rFonts w:ascii="Book Antiqua" w:hAnsi="Book Antiqua"/>
          <w:sz w:val="24"/>
          <w:szCs w:val="24"/>
        </w:rPr>
        <w:t>you should have read by now</w:t>
      </w:r>
      <w:r w:rsidR="00742167">
        <w:rPr>
          <w:rFonts w:ascii="Book Antiqua" w:hAnsi="Book Antiqua"/>
          <w:sz w:val="24"/>
          <w:szCs w:val="24"/>
        </w:rPr>
        <w:t>.”</w:t>
      </w:r>
    </w:p>
    <w:p w14:paraId="4A711C1A" w14:textId="45452FDC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3948B3">
        <w:rPr>
          <w:rFonts w:ascii="Book Antiqua" w:hAnsi="Book Antiqua"/>
          <w:sz w:val="24"/>
          <w:szCs w:val="24"/>
        </w:rPr>
        <w:t>that is sci-fi written by a female author</w:t>
      </w:r>
      <w:r w:rsidRPr="0080584E">
        <w:rPr>
          <w:rFonts w:ascii="Book Antiqua" w:hAnsi="Book Antiqua"/>
          <w:sz w:val="24"/>
          <w:szCs w:val="24"/>
        </w:rPr>
        <w:t>.</w:t>
      </w:r>
      <w:r w:rsidR="00121E25">
        <w:rPr>
          <w:rFonts w:ascii="Book Antiqua" w:hAnsi="Book Antiqua"/>
          <w:sz w:val="24"/>
          <w:szCs w:val="24"/>
        </w:rPr>
        <w:t xml:space="preserve"> </w:t>
      </w:r>
    </w:p>
    <w:p w14:paraId="1359E2C7" w14:textId="3F0FD70A" w:rsidR="005A5AE3" w:rsidRPr="0080584E" w:rsidRDefault="005A5AE3" w:rsidP="00F65756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9933C5">
        <w:rPr>
          <w:rFonts w:ascii="Book Antiqua" w:hAnsi="Book Antiqua"/>
          <w:sz w:val="24"/>
          <w:szCs w:val="24"/>
        </w:rPr>
        <w:t xml:space="preserve">that is </w:t>
      </w:r>
      <w:r w:rsidR="002748D3">
        <w:rPr>
          <w:rFonts w:ascii="Book Antiqua" w:hAnsi="Book Antiqua"/>
          <w:sz w:val="24"/>
          <w:szCs w:val="24"/>
        </w:rPr>
        <w:t>relevant to a month’s celebrated event</w:t>
      </w:r>
      <w:r w:rsidR="004078F2">
        <w:rPr>
          <w:rFonts w:ascii="Book Antiqua" w:hAnsi="Book Antiqua"/>
          <w:sz w:val="24"/>
          <w:szCs w:val="24"/>
        </w:rPr>
        <w:t>.</w:t>
      </w:r>
      <w:r w:rsidR="002748D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2748D3">
        <w:rPr>
          <w:rFonts w:ascii="Book Antiqua" w:hAnsi="Book Antiqua"/>
          <w:sz w:val="24"/>
          <w:szCs w:val="24"/>
        </w:rPr>
        <w:t>i.e.</w:t>
      </w:r>
      <w:proofErr w:type="gramEnd"/>
      <w:r w:rsidR="002748D3">
        <w:rPr>
          <w:rFonts w:ascii="Book Antiqua" w:hAnsi="Book Antiqua"/>
          <w:sz w:val="24"/>
          <w:szCs w:val="24"/>
        </w:rPr>
        <w:t xml:space="preserve"> Black History Month</w:t>
      </w:r>
      <w:r w:rsidR="004078F2">
        <w:rPr>
          <w:rFonts w:ascii="Book Antiqua" w:hAnsi="Book Antiqua"/>
          <w:sz w:val="24"/>
          <w:szCs w:val="24"/>
        </w:rPr>
        <w:t xml:space="preserve"> </w:t>
      </w:r>
    </w:p>
    <w:p w14:paraId="03C30882" w14:textId="348CFEEA" w:rsidR="004D494A" w:rsidRPr="0080584E" w:rsidRDefault="005A5AE3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9933C5">
        <w:rPr>
          <w:rFonts w:ascii="Book Antiqua" w:hAnsi="Book Antiqua"/>
          <w:sz w:val="24"/>
          <w:szCs w:val="24"/>
        </w:rPr>
        <w:t>that is a gothic, horror, or thriller</w:t>
      </w:r>
      <w:r w:rsidRPr="0080584E">
        <w:rPr>
          <w:rFonts w:ascii="Book Antiqua" w:hAnsi="Book Antiqua"/>
          <w:sz w:val="24"/>
          <w:szCs w:val="24"/>
        </w:rPr>
        <w:t>.</w:t>
      </w:r>
    </w:p>
    <w:p w14:paraId="082186E8" w14:textId="0160E751" w:rsidR="001B0C33" w:rsidRDefault="00AC56E9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0584E">
        <w:rPr>
          <w:rFonts w:ascii="Book Antiqua" w:hAnsi="Book Antiqua"/>
          <w:sz w:val="24"/>
          <w:szCs w:val="24"/>
        </w:rPr>
        <w:t xml:space="preserve">… </w:t>
      </w:r>
      <w:r w:rsidR="00673F50">
        <w:rPr>
          <w:rFonts w:ascii="Book Antiqua" w:hAnsi="Book Antiqua"/>
          <w:sz w:val="24"/>
          <w:szCs w:val="24"/>
        </w:rPr>
        <w:t>found in an independent or second-hand bookstore</w:t>
      </w:r>
      <w:r w:rsidRPr="0080584E">
        <w:rPr>
          <w:rFonts w:ascii="Book Antiqua" w:hAnsi="Book Antiqua"/>
          <w:sz w:val="24"/>
          <w:szCs w:val="24"/>
        </w:rPr>
        <w:t>.</w:t>
      </w:r>
      <w:r w:rsidR="005A6D4D" w:rsidRPr="0080584E">
        <w:rPr>
          <w:rFonts w:ascii="Book Antiqua" w:hAnsi="Book Antiqua"/>
          <w:sz w:val="24"/>
          <w:szCs w:val="24"/>
        </w:rPr>
        <w:t xml:space="preserve"> (Bonus </w:t>
      </w:r>
      <w:r w:rsidR="00404E7D" w:rsidRPr="0080584E">
        <w:rPr>
          <w:rFonts w:ascii="Book Antiqua" w:hAnsi="Book Antiqua"/>
          <w:sz w:val="24"/>
          <w:szCs w:val="24"/>
        </w:rPr>
        <w:t>B</w:t>
      </w:r>
      <w:r w:rsidR="005A6D4D" w:rsidRPr="0080584E">
        <w:rPr>
          <w:rFonts w:ascii="Book Antiqua" w:hAnsi="Book Antiqua"/>
          <w:sz w:val="24"/>
          <w:szCs w:val="24"/>
        </w:rPr>
        <w:t>ook)</w:t>
      </w:r>
    </w:p>
    <w:p w14:paraId="374B3A7D" w14:textId="359B3D81" w:rsidR="0063630E" w:rsidRDefault="00FF15BB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 by an indie/self-published author. (Bonus Book)</w:t>
      </w:r>
    </w:p>
    <w:p w14:paraId="69A78CAD" w14:textId="2A2E5FCC" w:rsidR="00F828D6" w:rsidRPr="00FF15BB" w:rsidRDefault="00D21D85" w:rsidP="00FF15BB">
      <w:pPr>
        <w:rPr>
          <w:rFonts w:ascii="Book Antiqua" w:hAnsi="Book Antiqua"/>
          <w:b/>
          <w:bCs/>
          <w:sz w:val="24"/>
          <w:szCs w:val="24"/>
        </w:rPr>
      </w:pPr>
      <w:r w:rsidRPr="002428B5">
        <w:rPr>
          <w:rFonts w:ascii="Book Antiqua" w:hAnsi="Book Antiqua"/>
          <w:b/>
          <w:bCs/>
          <w:sz w:val="24"/>
          <w:szCs w:val="24"/>
        </w:rPr>
        <w:t xml:space="preserve">Other </w:t>
      </w:r>
      <w:r w:rsidR="002428B5" w:rsidRPr="002428B5">
        <w:rPr>
          <w:rFonts w:ascii="Book Antiqua" w:hAnsi="Book Antiqua"/>
          <w:b/>
          <w:bCs/>
          <w:sz w:val="24"/>
          <w:szCs w:val="24"/>
        </w:rPr>
        <w:t xml:space="preserve">books … </w:t>
      </w:r>
    </w:p>
    <w:p w14:paraId="326C5370" w14:textId="2DD2BCE1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08A4BE1C" w14:textId="17D08AB4" w:rsidR="00F828D6" w:rsidRDefault="00F828D6" w:rsidP="00DF152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7A74E75A" w14:textId="2B24B060" w:rsidR="00F828D6" w:rsidRDefault="00F828D6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p w14:paraId="398F19AF" w14:textId="51AA5C43" w:rsidR="001A09AC" w:rsidRPr="002861A0" w:rsidRDefault="001A09AC" w:rsidP="002861A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</w:t>
      </w:r>
    </w:p>
    <w:sectPr w:rsidR="001A09AC" w:rsidRPr="002861A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2C62" w14:textId="77777777" w:rsidR="00AF7326" w:rsidRDefault="00AF7326" w:rsidP="004D494A">
      <w:pPr>
        <w:spacing w:after="0" w:line="240" w:lineRule="auto"/>
      </w:pPr>
      <w:r>
        <w:separator/>
      </w:r>
    </w:p>
  </w:endnote>
  <w:endnote w:type="continuationSeparator" w:id="0">
    <w:p w14:paraId="5FA40D78" w14:textId="77777777" w:rsidR="00AF7326" w:rsidRDefault="00AF7326" w:rsidP="004D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C20D" w14:textId="1DB7FBA7" w:rsidR="004D494A" w:rsidRDefault="006B3B7D" w:rsidP="006B3B7D">
    <w:pPr>
      <w:pStyle w:val="Footer"/>
      <w:jc w:val="center"/>
    </w:pPr>
    <w:r>
      <w:t>www.thecalmscribe.ca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6725" w14:textId="77777777" w:rsidR="00AF7326" w:rsidRDefault="00AF7326" w:rsidP="004D494A">
      <w:pPr>
        <w:spacing w:after="0" w:line="240" w:lineRule="auto"/>
      </w:pPr>
      <w:r>
        <w:separator/>
      </w:r>
    </w:p>
  </w:footnote>
  <w:footnote w:type="continuationSeparator" w:id="0">
    <w:p w14:paraId="326C97A8" w14:textId="77777777" w:rsidR="00AF7326" w:rsidRDefault="00AF7326" w:rsidP="004D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A82"/>
    <w:multiLevelType w:val="hybridMultilevel"/>
    <w:tmpl w:val="A488A77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18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xNTM0MzE2NDEyMDZQ0lEKTi0uzszPAykwNKgFAMRGzvstAAAA"/>
  </w:docVars>
  <w:rsids>
    <w:rsidRoot w:val="008F5777"/>
    <w:rsid w:val="000514B4"/>
    <w:rsid w:val="00067B50"/>
    <w:rsid w:val="0009274C"/>
    <w:rsid w:val="000C0014"/>
    <w:rsid w:val="0010726A"/>
    <w:rsid w:val="00121E25"/>
    <w:rsid w:val="00133474"/>
    <w:rsid w:val="00176508"/>
    <w:rsid w:val="001A09AC"/>
    <w:rsid w:val="001B0C33"/>
    <w:rsid w:val="001C7287"/>
    <w:rsid w:val="001E0669"/>
    <w:rsid w:val="002428B5"/>
    <w:rsid w:val="00243921"/>
    <w:rsid w:val="002748D3"/>
    <w:rsid w:val="002861A0"/>
    <w:rsid w:val="002E6FB2"/>
    <w:rsid w:val="002F5C83"/>
    <w:rsid w:val="0032637F"/>
    <w:rsid w:val="00346514"/>
    <w:rsid w:val="00385050"/>
    <w:rsid w:val="00391048"/>
    <w:rsid w:val="003948B3"/>
    <w:rsid w:val="00404E7D"/>
    <w:rsid w:val="004052E8"/>
    <w:rsid w:val="004078F2"/>
    <w:rsid w:val="00425F14"/>
    <w:rsid w:val="004343E2"/>
    <w:rsid w:val="00437118"/>
    <w:rsid w:val="00447EDA"/>
    <w:rsid w:val="00453DAD"/>
    <w:rsid w:val="00486D15"/>
    <w:rsid w:val="004D27CC"/>
    <w:rsid w:val="004D494A"/>
    <w:rsid w:val="004E468B"/>
    <w:rsid w:val="004F032F"/>
    <w:rsid w:val="00504391"/>
    <w:rsid w:val="00524A19"/>
    <w:rsid w:val="0053115D"/>
    <w:rsid w:val="00575778"/>
    <w:rsid w:val="005A5AE3"/>
    <w:rsid w:val="005A6D4D"/>
    <w:rsid w:val="005A7DFB"/>
    <w:rsid w:val="005C6268"/>
    <w:rsid w:val="005D1EB1"/>
    <w:rsid w:val="005E4CB1"/>
    <w:rsid w:val="0063630E"/>
    <w:rsid w:val="0064441D"/>
    <w:rsid w:val="00673F50"/>
    <w:rsid w:val="00674F25"/>
    <w:rsid w:val="006B3B7D"/>
    <w:rsid w:val="00733269"/>
    <w:rsid w:val="00736A31"/>
    <w:rsid w:val="00742167"/>
    <w:rsid w:val="00771E79"/>
    <w:rsid w:val="00777B72"/>
    <w:rsid w:val="0080584E"/>
    <w:rsid w:val="00807D63"/>
    <w:rsid w:val="0084110C"/>
    <w:rsid w:val="00863A43"/>
    <w:rsid w:val="008B1C87"/>
    <w:rsid w:val="008D384B"/>
    <w:rsid w:val="008E1F3A"/>
    <w:rsid w:val="008F5777"/>
    <w:rsid w:val="009271AB"/>
    <w:rsid w:val="009933C5"/>
    <w:rsid w:val="009B47CB"/>
    <w:rsid w:val="00A06C7F"/>
    <w:rsid w:val="00A1482A"/>
    <w:rsid w:val="00AC56E9"/>
    <w:rsid w:val="00AE6204"/>
    <w:rsid w:val="00AF7326"/>
    <w:rsid w:val="00B4665E"/>
    <w:rsid w:val="00B756D8"/>
    <w:rsid w:val="00BB427E"/>
    <w:rsid w:val="00BC025C"/>
    <w:rsid w:val="00C16972"/>
    <w:rsid w:val="00C1697B"/>
    <w:rsid w:val="00C252EF"/>
    <w:rsid w:val="00C62799"/>
    <w:rsid w:val="00C675C1"/>
    <w:rsid w:val="00C9220C"/>
    <w:rsid w:val="00CA39B0"/>
    <w:rsid w:val="00CB317C"/>
    <w:rsid w:val="00CB7C8F"/>
    <w:rsid w:val="00CC2F10"/>
    <w:rsid w:val="00CC5647"/>
    <w:rsid w:val="00D0438E"/>
    <w:rsid w:val="00D21D85"/>
    <w:rsid w:val="00D27ECE"/>
    <w:rsid w:val="00D81AE9"/>
    <w:rsid w:val="00D831C4"/>
    <w:rsid w:val="00DE2B72"/>
    <w:rsid w:val="00DE69AC"/>
    <w:rsid w:val="00DF1528"/>
    <w:rsid w:val="00E01987"/>
    <w:rsid w:val="00E20417"/>
    <w:rsid w:val="00E6560A"/>
    <w:rsid w:val="00EB011E"/>
    <w:rsid w:val="00F00DFA"/>
    <w:rsid w:val="00F31575"/>
    <w:rsid w:val="00F65756"/>
    <w:rsid w:val="00F70DD3"/>
    <w:rsid w:val="00F77450"/>
    <w:rsid w:val="00F828D6"/>
    <w:rsid w:val="00FC3026"/>
    <w:rsid w:val="00FF15BB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FEE8"/>
  <w15:chartTrackingRefBased/>
  <w15:docId w15:val="{6A6A8F79-AAF7-4824-91EC-41F7A89D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4A"/>
  </w:style>
  <w:style w:type="paragraph" w:styleId="Footer">
    <w:name w:val="footer"/>
    <w:basedOn w:val="Normal"/>
    <w:link w:val="FooterChar"/>
    <w:uiPriority w:val="99"/>
    <w:unhideWhenUsed/>
    <w:rsid w:val="004D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Croken</dc:creator>
  <cp:keywords/>
  <dc:description/>
  <cp:lastModifiedBy>Travis Croken</cp:lastModifiedBy>
  <cp:revision>13</cp:revision>
  <cp:lastPrinted>2019-01-08T21:47:00Z</cp:lastPrinted>
  <dcterms:created xsi:type="dcterms:W3CDTF">2022-12-29T21:49:00Z</dcterms:created>
  <dcterms:modified xsi:type="dcterms:W3CDTF">2022-12-29T22:01:00Z</dcterms:modified>
</cp:coreProperties>
</file>